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A7C" w:rsidRPr="00D93A7C" w:rsidRDefault="00D93A7C" w:rsidP="00EF5AC3">
      <w:pPr>
        <w:jc w:val="center"/>
        <w:rPr>
          <w:b/>
          <w:lang w:val="en-US"/>
        </w:rPr>
      </w:pPr>
      <w:r w:rsidRPr="00D93A7C">
        <w:rPr>
          <w:b/>
          <w:lang w:val="en-US"/>
        </w:rPr>
        <w:t>USE-ME-D: professional training course</w:t>
      </w:r>
    </w:p>
    <w:p w:rsidR="00D93A7C" w:rsidRPr="00D93A7C" w:rsidRDefault="00EF5AC3" w:rsidP="003542CA">
      <w:pPr>
        <w:jc w:val="center"/>
        <w:rPr>
          <w:b/>
          <w:lang w:val="en-US"/>
        </w:rPr>
      </w:pPr>
      <w:r>
        <w:rPr>
          <w:b/>
          <w:lang w:val="en-US"/>
        </w:rPr>
        <w:t>USER</w:t>
      </w:r>
      <w:r w:rsidR="00D93A7C">
        <w:rPr>
          <w:b/>
          <w:lang w:val="en-US"/>
        </w:rPr>
        <w:t xml:space="preserve"> </w:t>
      </w:r>
      <w:r>
        <w:rPr>
          <w:b/>
          <w:lang w:val="en-US"/>
        </w:rPr>
        <w:t>PROFILE</w:t>
      </w:r>
    </w:p>
    <w:p w:rsidR="003542CA" w:rsidRDefault="003542CA" w:rsidP="003542CA">
      <w:pPr>
        <w:jc w:val="both"/>
        <w:rPr>
          <w:lang w:val="en-US"/>
        </w:rPr>
      </w:pPr>
      <w:r>
        <w:rPr>
          <w:lang w:val="en-US"/>
        </w:rPr>
        <w:t>Speaking</w:t>
      </w:r>
      <w:r w:rsidRPr="003542CA">
        <w:rPr>
          <w:lang w:val="en-US"/>
        </w:rPr>
        <w:t xml:space="preserve"> </w:t>
      </w:r>
      <w:r w:rsidR="00032D5E" w:rsidRPr="003542CA">
        <w:rPr>
          <w:lang w:val="en-US"/>
        </w:rPr>
        <w:t xml:space="preserve">about </w:t>
      </w:r>
      <w:r w:rsidR="00032D5E">
        <w:rPr>
          <w:lang w:val="en-US"/>
        </w:rPr>
        <w:t>usability</w:t>
      </w:r>
      <w:r w:rsidR="00032D5E" w:rsidRPr="003542CA">
        <w:rPr>
          <w:lang w:val="en-US"/>
        </w:rPr>
        <w:t xml:space="preserve"> </w:t>
      </w:r>
      <w:r w:rsidR="00032D5E">
        <w:rPr>
          <w:lang w:val="en-US"/>
        </w:rPr>
        <w:t xml:space="preserve">in </w:t>
      </w:r>
      <w:r>
        <w:rPr>
          <w:lang w:val="en-US"/>
        </w:rPr>
        <w:t>the use of medical devices, we talk</w:t>
      </w:r>
      <w:r w:rsidRPr="003542CA">
        <w:rPr>
          <w:lang w:val="en-US"/>
        </w:rPr>
        <w:t xml:space="preserve"> </w:t>
      </w:r>
      <w:r>
        <w:rPr>
          <w:lang w:val="en-US"/>
        </w:rPr>
        <w:t>about</w:t>
      </w:r>
      <w:r w:rsidRPr="003542CA">
        <w:rPr>
          <w:lang w:val="en-US"/>
        </w:rPr>
        <w:t xml:space="preserve"> the human-machine interaction</w:t>
      </w:r>
      <w:r w:rsidR="00666A84">
        <w:rPr>
          <w:lang w:val="en-US"/>
        </w:rPr>
        <w:t xml:space="preserve">, </w:t>
      </w:r>
      <w:r w:rsidRPr="003542CA">
        <w:rPr>
          <w:lang w:val="en-US"/>
        </w:rPr>
        <w:t xml:space="preserve">or </w:t>
      </w:r>
      <w:r>
        <w:rPr>
          <w:lang w:val="en-US"/>
        </w:rPr>
        <w:t>human</w:t>
      </w:r>
      <w:r w:rsidRPr="003542CA">
        <w:rPr>
          <w:lang w:val="en-US"/>
        </w:rPr>
        <w:t>-software</w:t>
      </w:r>
      <w:r>
        <w:rPr>
          <w:lang w:val="en-US"/>
        </w:rPr>
        <w:t xml:space="preserve"> interaction</w:t>
      </w:r>
      <w:r w:rsidRPr="003542CA">
        <w:rPr>
          <w:lang w:val="en-US"/>
        </w:rPr>
        <w:t xml:space="preserve">, </w:t>
      </w:r>
      <w:r w:rsidR="00666A84">
        <w:rPr>
          <w:lang w:val="en-US"/>
        </w:rPr>
        <w:t xml:space="preserve">and consequently we talk about </w:t>
      </w:r>
      <w:r w:rsidR="002D2D51">
        <w:rPr>
          <w:lang w:val="en-US"/>
        </w:rPr>
        <w:t>a</w:t>
      </w:r>
      <w:r w:rsidR="00666A84">
        <w:rPr>
          <w:lang w:val="en-US"/>
        </w:rPr>
        <w:t xml:space="preserve"> device’s human </w:t>
      </w:r>
      <w:r w:rsidR="00032D5E">
        <w:rPr>
          <w:lang w:val="en-US"/>
        </w:rPr>
        <w:t>interface</w:t>
      </w:r>
      <w:r w:rsidR="00666A84">
        <w:rPr>
          <w:lang w:val="en-US"/>
        </w:rPr>
        <w:t>. Human and machine</w:t>
      </w:r>
      <w:r w:rsidRPr="003542CA">
        <w:rPr>
          <w:lang w:val="en-US"/>
        </w:rPr>
        <w:t xml:space="preserve"> are the real actors in the </w:t>
      </w:r>
      <w:r w:rsidR="00BF6798" w:rsidRPr="003542CA">
        <w:rPr>
          <w:lang w:val="en-US"/>
        </w:rPr>
        <w:t>human factor</w:t>
      </w:r>
      <w:r w:rsidR="00BF6798">
        <w:rPr>
          <w:lang w:val="en-US"/>
        </w:rPr>
        <w:t xml:space="preserve"> </w:t>
      </w:r>
      <w:r w:rsidRPr="003542CA">
        <w:rPr>
          <w:lang w:val="en-US"/>
        </w:rPr>
        <w:t xml:space="preserve">engineering </w:t>
      </w:r>
      <w:r>
        <w:rPr>
          <w:lang w:val="en-US"/>
        </w:rPr>
        <w:t>(HR engineering)</w:t>
      </w:r>
      <w:r w:rsidRPr="003542CA">
        <w:rPr>
          <w:lang w:val="en-US"/>
        </w:rPr>
        <w:t>, so it is essential to understand the</w:t>
      </w:r>
      <w:r w:rsidR="002D2D51">
        <w:rPr>
          <w:lang w:val="en-US"/>
        </w:rPr>
        <w:t>ir</w:t>
      </w:r>
      <w:r w:rsidRPr="003542CA">
        <w:rPr>
          <w:lang w:val="en-US"/>
        </w:rPr>
        <w:t xml:space="preserve"> characteristics and focus the attention of </w:t>
      </w:r>
      <w:r>
        <w:rPr>
          <w:lang w:val="en-US"/>
        </w:rPr>
        <w:t>the</w:t>
      </w:r>
      <w:r w:rsidRPr="003542CA">
        <w:rPr>
          <w:lang w:val="en-US"/>
        </w:rPr>
        <w:t xml:space="preserve"> entire engineering process on these two protagonists. </w:t>
      </w:r>
    </w:p>
    <w:p w:rsidR="00DC4EB4" w:rsidRDefault="003542CA" w:rsidP="003542CA">
      <w:pPr>
        <w:jc w:val="both"/>
        <w:rPr>
          <w:lang w:val="en-US"/>
        </w:rPr>
      </w:pPr>
      <w:r>
        <w:rPr>
          <w:lang w:val="en-US"/>
        </w:rPr>
        <w:t>T</w:t>
      </w:r>
      <w:r w:rsidRPr="003542CA">
        <w:rPr>
          <w:lang w:val="en-US"/>
        </w:rPr>
        <w:t>he machine, although it may be complex, has a technical description provided and supplied by the manufacturer, and therefore available</w:t>
      </w:r>
      <w:r w:rsidR="00666A84">
        <w:rPr>
          <w:lang w:val="en-US"/>
        </w:rPr>
        <w:t>.</w:t>
      </w:r>
      <w:r w:rsidRPr="003542CA">
        <w:rPr>
          <w:lang w:val="en-US"/>
        </w:rPr>
        <w:t xml:space="preserve"> </w:t>
      </w:r>
      <w:r w:rsidR="00666A84">
        <w:rPr>
          <w:lang w:val="en-US"/>
        </w:rPr>
        <w:t>T</w:t>
      </w:r>
      <w:r w:rsidRPr="003542CA">
        <w:rPr>
          <w:lang w:val="en-US"/>
        </w:rPr>
        <w:t>he</w:t>
      </w:r>
      <w:r>
        <w:rPr>
          <w:lang w:val="en-US"/>
        </w:rPr>
        <w:t xml:space="preserve"> human</w:t>
      </w:r>
      <w:r w:rsidR="00BA0B19">
        <w:rPr>
          <w:lang w:val="en-US"/>
        </w:rPr>
        <w:t>s</w:t>
      </w:r>
      <w:r w:rsidRPr="003542CA">
        <w:rPr>
          <w:lang w:val="en-US"/>
        </w:rPr>
        <w:t xml:space="preserve">, instead, for </w:t>
      </w:r>
      <w:r w:rsidR="00BA0B19">
        <w:rPr>
          <w:lang w:val="en-US"/>
        </w:rPr>
        <w:t>their</w:t>
      </w:r>
      <w:r w:rsidRPr="003542CA">
        <w:rPr>
          <w:lang w:val="en-US"/>
        </w:rPr>
        <w:t xml:space="preserve"> peculiarity, can ha</w:t>
      </w:r>
      <w:r w:rsidR="00BA0B19">
        <w:rPr>
          <w:lang w:val="en-US"/>
        </w:rPr>
        <w:t>ve</w:t>
      </w:r>
      <w:r w:rsidRPr="003542CA">
        <w:rPr>
          <w:lang w:val="en-US"/>
        </w:rPr>
        <w:t xml:space="preserve"> extremely different characteristics, from the physical point of view (height, physical </w:t>
      </w:r>
      <w:r>
        <w:rPr>
          <w:lang w:val="en-US"/>
        </w:rPr>
        <w:t>size</w:t>
      </w:r>
      <w:r w:rsidRPr="003542CA">
        <w:rPr>
          <w:lang w:val="en-US"/>
        </w:rPr>
        <w:t xml:space="preserve">, strength, </w:t>
      </w:r>
      <w:r w:rsidR="00D92247">
        <w:rPr>
          <w:lang w:val="en-US"/>
        </w:rPr>
        <w:t xml:space="preserve">stamina, dexterity, </w:t>
      </w:r>
      <w:r w:rsidRPr="003542CA">
        <w:rPr>
          <w:lang w:val="en-US"/>
        </w:rPr>
        <w:t>coordination), sensorial</w:t>
      </w:r>
      <w:r>
        <w:rPr>
          <w:lang w:val="en-US"/>
        </w:rPr>
        <w:t xml:space="preserve"> point of view</w:t>
      </w:r>
      <w:r w:rsidRPr="003542CA">
        <w:rPr>
          <w:lang w:val="en-US"/>
        </w:rPr>
        <w:t xml:space="preserve"> (visive, auditory, tactile</w:t>
      </w:r>
      <w:r w:rsidR="00D92247">
        <w:rPr>
          <w:lang w:val="en-US"/>
        </w:rPr>
        <w:t xml:space="preserve"> sensitivity</w:t>
      </w:r>
      <w:r w:rsidRPr="003542CA">
        <w:rPr>
          <w:lang w:val="en-US"/>
        </w:rPr>
        <w:t xml:space="preserve">, </w:t>
      </w:r>
      <w:r w:rsidR="00D92247">
        <w:rPr>
          <w:lang w:val="en-US"/>
        </w:rPr>
        <w:t xml:space="preserve">which are abilities </w:t>
      </w:r>
      <w:r w:rsidRPr="003542CA">
        <w:rPr>
          <w:lang w:val="en-US"/>
        </w:rPr>
        <w:t>often attributable to age) and cognitive</w:t>
      </w:r>
      <w:r>
        <w:rPr>
          <w:lang w:val="en-US"/>
        </w:rPr>
        <w:t xml:space="preserve"> point of view</w:t>
      </w:r>
      <w:r w:rsidRPr="003542CA">
        <w:rPr>
          <w:lang w:val="en-US"/>
        </w:rPr>
        <w:t xml:space="preserve"> (language skills, known terminology and level of education, memory, emotional state)</w:t>
      </w:r>
      <w:r w:rsidR="00D92247">
        <w:rPr>
          <w:lang w:val="en-US"/>
        </w:rPr>
        <w:t xml:space="preserve"> in addition to </w:t>
      </w:r>
      <w:r w:rsidR="00BA0B19">
        <w:rPr>
          <w:lang w:val="en-US"/>
        </w:rPr>
        <w:t>their</w:t>
      </w:r>
      <w:r w:rsidR="00D92247">
        <w:rPr>
          <w:lang w:val="en-US"/>
        </w:rPr>
        <w:t xml:space="preserve"> state of health, willingness, motivation and ability to learn and adapt to a new medical device</w:t>
      </w:r>
      <w:r w:rsidRPr="003542CA">
        <w:rPr>
          <w:lang w:val="en-US"/>
        </w:rPr>
        <w:t xml:space="preserve">. </w:t>
      </w:r>
      <w:r>
        <w:rPr>
          <w:lang w:val="en-US"/>
        </w:rPr>
        <w:t>T</w:t>
      </w:r>
      <w:r w:rsidRPr="003542CA">
        <w:rPr>
          <w:lang w:val="en-US"/>
        </w:rPr>
        <w:t xml:space="preserve">he </w:t>
      </w:r>
      <w:r>
        <w:rPr>
          <w:lang w:val="en-US"/>
        </w:rPr>
        <w:t>human</w:t>
      </w:r>
      <w:r w:rsidRPr="003542CA">
        <w:rPr>
          <w:lang w:val="en-US"/>
        </w:rPr>
        <w:t xml:space="preserve"> referred to can be both the </w:t>
      </w:r>
      <w:r>
        <w:rPr>
          <w:lang w:val="en-US"/>
        </w:rPr>
        <w:t>person</w:t>
      </w:r>
      <w:r w:rsidRPr="003542CA">
        <w:rPr>
          <w:lang w:val="en-US"/>
        </w:rPr>
        <w:t xml:space="preserve"> who receives the clinical benefit</w:t>
      </w:r>
      <w:r>
        <w:rPr>
          <w:lang w:val="en-US"/>
        </w:rPr>
        <w:t xml:space="preserve"> from the use of the medical device</w:t>
      </w:r>
      <w:r w:rsidRPr="003542CA">
        <w:rPr>
          <w:lang w:val="en-US"/>
        </w:rPr>
        <w:t>, i</w:t>
      </w:r>
      <w:r>
        <w:rPr>
          <w:lang w:val="en-US"/>
        </w:rPr>
        <w:t>.</w:t>
      </w:r>
      <w:r w:rsidRPr="003542CA">
        <w:rPr>
          <w:lang w:val="en-US"/>
        </w:rPr>
        <w:t>e</w:t>
      </w:r>
      <w:r w:rsidR="00032D5E">
        <w:rPr>
          <w:lang w:val="en-US"/>
        </w:rPr>
        <w:t>.</w:t>
      </w:r>
      <w:r w:rsidR="00032D5E" w:rsidRPr="003542CA">
        <w:rPr>
          <w:lang w:val="en-US"/>
        </w:rPr>
        <w:t xml:space="preserve"> the </w:t>
      </w:r>
      <w:r w:rsidR="00032D5E">
        <w:rPr>
          <w:lang w:val="en-US"/>
        </w:rPr>
        <w:t>patient</w:t>
      </w:r>
      <w:r w:rsidR="00032D5E" w:rsidRPr="003542CA">
        <w:rPr>
          <w:lang w:val="en-US"/>
        </w:rPr>
        <w:t xml:space="preserve">, and the </w:t>
      </w:r>
      <w:r w:rsidR="00032D5E">
        <w:rPr>
          <w:lang w:val="en-US"/>
        </w:rPr>
        <w:t>person</w:t>
      </w:r>
      <w:r w:rsidR="00032D5E" w:rsidRPr="003542CA">
        <w:rPr>
          <w:lang w:val="en-US"/>
        </w:rPr>
        <w:t xml:space="preserve"> who interacts, </w:t>
      </w:r>
      <w:r w:rsidR="00032D5E">
        <w:rPr>
          <w:lang w:val="en-US"/>
        </w:rPr>
        <w:t>handling</w:t>
      </w:r>
      <w:r w:rsidR="00032D5E" w:rsidRPr="003542CA">
        <w:rPr>
          <w:lang w:val="en-US"/>
        </w:rPr>
        <w:t xml:space="preserve"> and operating, with the medical device. </w:t>
      </w:r>
      <w:r w:rsidR="00032D5E">
        <w:rPr>
          <w:lang w:val="en-US"/>
        </w:rPr>
        <w:t>i</w:t>
      </w:r>
      <w:r w:rsidR="00032D5E" w:rsidRPr="003542CA">
        <w:rPr>
          <w:lang w:val="en-US"/>
        </w:rPr>
        <w:t xml:space="preserve">n this last case we talk about </w:t>
      </w:r>
      <w:r w:rsidR="00032D5E">
        <w:rPr>
          <w:lang w:val="en-US"/>
        </w:rPr>
        <w:t>user</w:t>
      </w:r>
      <w:r w:rsidR="00032D5E" w:rsidRPr="003542CA">
        <w:rPr>
          <w:lang w:val="en-US"/>
        </w:rPr>
        <w:t>.</w:t>
      </w:r>
      <w:r w:rsidR="00032D5E" w:rsidRPr="00FF6701">
        <w:rPr>
          <w:lang w:val="en-US"/>
        </w:rPr>
        <w:t xml:space="preserve"> </w:t>
      </w:r>
      <w:r w:rsidR="00032D5E">
        <w:rPr>
          <w:lang w:val="en-US"/>
        </w:rPr>
        <w:t xml:space="preserve">the user could be the patient, a cleaner, a member of the maintenance service or a person </w:t>
      </w:r>
      <w:r w:rsidR="00032D5E" w:rsidRPr="00FF6701">
        <w:rPr>
          <w:lang w:val="en-US"/>
        </w:rPr>
        <w:t>creat</w:t>
      </w:r>
      <w:r w:rsidR="00032D5E">
        <w:rPr>
          <w:lang w:val="en-US"/>
        </w:rPr>
        <w:t>ing</w:t>
      </w:r>
      <w:r w:rsidR="00032D5E" w:rsidRPr="00FF6701">
        <w:rPr>
          <w:lang w:val="en-US"/>
        </w:rPr>
        <w:t xml:space="preserve"> the clinical benefit, i.e</w:t>
      </w:r>
      <w:r w:rsidR="00032D5E">
        <w:rPr>
          <w:lang w:val="en-US"/>
        </w:rPr>
        <w:t>. a clinician, a nurse etc.</w:t>
      </w:r>
    </w:p>
    <w:p w:rsidR="00BC0E79" w:rsidRDefault="003542CA" w:rsidP="003542CA">
      <w:pPr>
        <w:jc w:val="both"/>
        <w:rPr>
          <w:lang w:val="en-US"/>
        </w:rPr>
      </w:pPr>
      <w:r>
        <w:rPr>
          <w:lang w:val="en-US"/>
        </w:rPr>
        <w:t>I</w:t>
      </w:r>
      <w:r w:rsidRPr="003542CA">
        <w:rPr>
          <w:lang w:val="en-US"/>
        </w:rPr>
        <w:t xml:space="preserve">n the </w:t>
      </w:r>
      <w:r w:rsidR="00032D5E">
        <w:rPr>
          <w:lang w:val="en-US"/>
        </w:rPr>
        <w:t>usability</w:t>
      </w:r>
      <w:r w:rsidRPr="003542CA">
        <w:rPr>
          <w:lang w:val="en-US"/>
        </w:rPr>
        <w:t xml:space="preserve"> </w:t>
      </w:r>
      <w:r w:rsidR="00EF469B">
        <w:rPr>
          <w:lang w:val="en-US"/>
        </w:rPr>
        <w:t>study</w:t>
      </w:r>
      <w:r w:rsidR="00DC4EB4">
        <w:rPr>
          <w:lang w:val="en-US"/>
        </w:rPr>
        <w:t xml:space="preserve"> of medical devices</w:t>
      </w:r>
      <w:r w:rsidRPr="003542CA">
        <w:rPr>
          <w:lang w:val="en-US"/>
        </w:rPr>
        <w:t xml:space="preserve">, therefore, the first thing to do in the HF </w:t>
      </w:r>
      <w:r w:rsidR="00032D5E" w:rsidRPr="003542CA">
        <w:rPr>
          <w:lang w:val="en-US"/>
        </w:rPr>
        <w:t xml:space="preserve">engineering process is to </w:t>
      </w:r>
      <w:r w:rsidR="00032D5E">
        <w:rPr>
          <w:lang w:val="en-US"/>
        </w:rPr>
        <w:t>define, understand,</w:t>
      </w:r>
      <w:r w:rsidR="00032D5E" w:rsidRPr="003542CA">
        <w:rPr>
          <w:lang w:val="en-US"/>
        </w:rPr>
        <w:t xml:space="preserve"> analyze and describe the characteristics of the primary </w:t>
      </w:r>
      <w:r w:rsidR="00032D5E">
        <w:rPr>
          <w:lang w:val="en-US"/>
        </w:rPr>
        <w:t>user</w:t>
      </w:r>
      <w:r w:rsidR="00032D5E" w:rsidRPr="003542CA">
        <w:rPr>
          <w:lang w:val="en-US"/>
        </w:rPr>
        <w:t xml:space="preserve"> of the </w:t>
      </w:r>
      <w:r w:rsidR="00032D5E">
        <w:rPr>
          <w:lang w:val="en-US"/>
        </w:rPr>
        <w:t xml:space="preserve">medical </w:t>
      </w:r>
      <w:r w:rsidR="00032D5E" w:rsidRPr="003542CA">
        <w:rPr>
          <w:lang w:val="en-US"/>
        </w:rPr>
        <w:t xml:space="preserve">device, </w:t>
      </w:r>
      <w:r w:rsidR="00032D5E" w:rsidRPr="00BA0B19">
        <w:rPr>
          <w:lang w:val="en"/>
        </w:rPr>
        <w:t xml:space="preserve">that is, the user for whom the intended use of the device is </w:t>
      </w:r>
      <w:r w:rsidR="00032D5E">
        <w:rPr>
          <w:lang w:val="en"/>
        </w:rPr>
        <w:t>though,</w:t>
      </w:r>
      <w:r w:rsidR="00032D5E" w:rsidRPr="00BA0B19">
        <w:rPr>
          <w:lang w:val="en-US"/>
        </w:rPr>
        <w:t xml:space="preserve"> </w:t>
      </w:r>
      <w:r w:rsidR="00032D5E" w:rsidRPr="003542CA">
        <w:rPr>
          <w:lang w:val="en-US"/>
        </w:rPr>
        <w:t xml:space="preserve">defining </w:t>
      </w:r>
      <w:r w:rsidR="00032D5E">
        <w:rPr>
          <w:lang w:val="en-US"/>
        </w:rPr>
        <w:t xml:space="preserve">in that way </w:t>
      </w:r>
      <w:r w:rsidR="00032D5E" w:rsidRPr="003542CA">
        <w:rPr>
          <w:lang w:val="en-US"/>
        </w:rPr>
        <w:t xml:space="preserve">the </w:t>
      </w:r>
      <w:r w:rsidR="00032D5E">
        <w:rPr>
          <w:lang w:val="en-US"/>
        </w:rPr>
        <w:t xml:space="preserve">user profile. </w:t>
      </w:r>
      <w:r w:rsidR="00032D5E" w:rsidRPr="003436D0">
        <w:rPr>
          <w:lang w:val="en-US"/>
        </w:rPr>
        <w:t xml:space="preserve">a user profile </w:t>
      </w:r>
      <w:r w:rsidR="002D2D51">
        <w:rPr>
          <w:lang w:val="en-US"/>
        </w:rPr>
        <w:t xml:space="preserve">( as defined in </w:t>
      </w:r>
      <w:r w:rsidR="002D2D51" w:rsidRPr="002D2D51">
        <w:rPr>
          <w:lang w:val="en-US"/>
        </w:rPr>
        <w:t xml:space="preserve">IEC 62366-1:2015, 3.29 </w:t>
      </w:r>
      <w:r w:rsidR="002D2D51">
        <w:rPr>
          <w:lang w:val="en-US"/>
        </w:rPr>
        <w:t xml:space="preserve">) </w:t>
      </w:r>
      <w:r w:rsidR="00032D5E" w:rsidRPr="003436D0">
        <w:rPr>
          <w:lang w:val="en-US"/>
        </w:rPr>
        <w:t xml:space="preserve">typically describes </w:t>
      </w:r>
      <w:r w:rsidR="00032D5E">
        <w:rPr>
          <w:lang w:val="en-US"/>
        </w:rPr>
        <w:t xml:space="preserve">and </w:t>
      </w:r>
      <w:r w:rsidR="00032D5E" w:rsidRPr="003436D0">
        <w:rPr>
          <w:lang w:val="en-US"/>
        </w:rPr>
        <w:t>summarize</w:t>
      </w:r>
      <w:r w:rsidR="00032D5E">
        <w:rPr>
          <w:lang w:val="en-US"/>
        </w:rPr>
        <w:t>s</w:t>
      </w:r>
      <w:r w:rsidR="00032D5E" w:rsidRPr="003436D0">
        <w:rPr>
          <w:lang w:val="en-US"/>
        </w:rPr>
        <w:t xml:space="preserve"> the characteristics of a single distinct user group</w:t>
      </w:r>
      <w:r w:rsidR="00032D5E">
        <w:rPr>
          <w:lang w:val="en-US"/>
        </w:rPr>
        <w:t xml:space="preserve">, definable </w:t>
      </w:r>
      <w:r w:rsidR="00032D5E" w:rsidRPr="003436D0">
        <w:rPr>
          <w:lang w:val="en-US"/>
        </w:rPr>
        <w:t xml:space="preserve">if users share characteristics (mental, </w:t>
      </w:r>
      <w:r w:rsidR="00032D5E">
        <w:rPr>
          <w:lang w:val="en-US"/>
        </w:rPr>
        <w:t xml:space="preserve">cultural, </w:t>
      </w:r>
      <w:r w:rsidR="00032D5E" w:rsidRPr="003436D0">
        <w:rPr>
          <w:lang w:val="en-US"/>
        </w:rPr>
        <w:t>physical and demographic traits</w:t>
      </w:r>
      <w:r w:rsidR="00032D5E">
        <w:rPr>
          <w:lang w:val="en-US"/>
        </w:rPr>
        <w:t xml:space="preserve"> in addiction to expertise and type of interaction with the particular medical device</w:t>
      </w:r>
      <w:r w:rsidR="00032D5E" w:rsidRPr="003436D0">
        <w:rPr>
          <w:lang w:val="en-US"/>
        </w:rPr>
        <w:t>) likely to influence usability.</w:t>
      </w:r>
    </w:p>
    <w:p w:rsidR="00DC4EB4" w:rsidRDefault="003436D0" w:rsidP="003542CA">
      <w:pPr>
        <w:jc w:val="both"/>
        <w:rPr>
          <w:lang w:val="en-US"/>
        </w:rPr>
      </w:pPr>
      <w:r w:rsidRPr="003436D0">
        <w:rPr>
          <w:lang w:val="en-US"/>
        </w:rPr>
        <w:t>U</w:t>
      </w:r>
      <w:r w:rsidR="00032D5E" w:rsidRPr="003436D0">
        <w:rPr>
          <w:lang w:val="en-US"/>
        </w:rPr>
        <w:t>ser profiles provide designers with information that they can use to shape a medical device’s user interface such that it facilitates effective medical device use for the people who are intended to use it</w:t>
      </w:r>
      <w:r w:rsidR="00032D5E">
        <w:rPr>
          <w:lang w:val="en-US"/>
        </w:rPr>
        <w:t>. indeed, user profiles</w:t>
      </w:r>
      <w:r w:rsidR="00032D5E" w:rsidRPr="003542CA">
        <w:rPr>
          <w:lang w:val="en-US"/>
        </w:rPr>
        <w:t xml:space="preserve"> </w:t>
      </w:r>
      <w:r w:rsidR="00032D5E">
        <w:rPr>
          <w:lang w:val="en-US"/>
        </w:rPr>
        <w:t>helps in</w:t>
      </w:r>
      <w:r w:rsidR="00032D5E" w:rsidRPr="003542CA">
        <w:rPr>
          <w:lang w:val="en-US"/>
        </w:rPr>
        <w:t xml:space="preserve"> evaluat</w:t>
      </w:r>
      <w:r w:rsidR="00032D5E">
        <w:rPr>
          <w:lang w:val="en-US"/>
        </w:rPr>
        <w:t>ing</w:t>
      </w:r>
      <w:r w:rsidR="00032D5E" w:rsidRPr="003542CA">
        <w:rPr>
          <w:lang w:val="en-US"/>
        </w:rPr>
        <w:t xml:space="preserve"> the general knowledge of the </w:t>
      </w:r>
      <w:r w:rsidR="00032D5E">
        <w:rPr>
          <w:lang w:val="en-US"/>
        </w:rPr>
        <w:t>user</w:t>
      </w:r>
      <w:r w:rsidR="00032D5E" w:rsidRPr="003542CA">
        <w:rPr>
          <w:lang w:val="en-US"/>
        </w:rPr>
        <w:t xml:space="preserve"> </w:t>
      </w:r>
      <w:r w:rsidR="003542CA" w:rsidRPr="003542CA">
        <w:rPr>
          <w:lang w:val="en-US"/>
        </w:rPr>
        <w:t xml:space="preserve">on the </w:t>
      </w:r>
      <w:r w:rsidR="00DC4EB4">
        <w:rPr>
          <w:lang w:val="en-US"/>
        </w:rPr>
        <w:t xml:space="preserve">particular medical </w:t>
      </w:r>
      <w:r w:rsidR="003542CA" w:rsidRPr="003542CA">
        <w:rPr>
          <w:lang w:val="en-US"/>
        </w:rPr>
        <w:t xml:space="preserve">device and on similar types of </w:t>
      </w:r>
      <w:r w:rsidR="00DC4EB4">
        <w:rPr>
          <w:lang w:val="en-US"/>
        </w:rPr>
        <w:t xml:space="preserve">medical </w:t>
      </w:r>
      <w:r w:rsidR="003542CA" w:rsidRPr="003542CA">
        <w:rPr>
          <w:lang w:val="en-US"/>
        </w:rPr>
        <w:t xml:space="preserve">device, </w:t>
      </w:r>
      <w:r w:rsidR="00F138C0">
        <w:rPr>
          <w:lang w:val="en-US"/>
        </w:rPr>
        <w:t>in</w:t>
      </w:r>
      <w:r w:rsidR="003542CA" w:rsidRPr="003542CA">
        <w:rPr>
          <w:lang w:val="en-US"/>
        </w:rPr>
        <w:t xml:space="preserve"> evaluat</w:t>
      </w:r>
      <w:r w:rsidR="00F138C0">
        <w:rPr>
          <w:lang w:val="en-US"/>
        </w:rPr>
        <w:t>ing</w:t>
      </w:r>
      <w:r w:rsidR="003542CA" w:rsidRPr="003542CA">
        <w:rPr>
          <w:lang w:val="en-US"/>
        </w:rPr>
        <w:t xml:space="preserve"> </w:t>
      </w:r>
      <w:r w:rsidR="00DC4EB4">
        <w:rPr>
          <w:lang w:val="en-US"/>
        </w:rPr>
        <w:t>his / her</w:t>
      </w:r>
      <w:r w:rsidR="003542CA" w:rsidRPr="003542CA">
        <w:rPr>
          <w:lang w:val="en-US"/>
        </w:rPr>
        <w:t xml:space="preserve"> learning ability, his</w:t>
      </w:r>
      <w:r w:rsidR="00DC4EB4">
        <w:rPr>
          <w:lang w:val="en-US"/>
        </w:rPr>
        <w:t xml:space="preserve"> / her</w:t>
      </w:r>
      <w:r w:rsidR="003542CA" w:rsidRPr="003542CA">
        <w:rPr>
          <w:lang w:val="en-US"/>
        </w:rPr>
        <w:t xml:space="preserve"> learning style and his </w:t>
      </w:r>
      <w:r w:rsidR="00DC4EB4">
        <w:rPr>
          <w:lang w:val="en-US"/>
        </w:rPr>
        <w:t xml:space="preserve">/ her </w:t>
      </w:r>
      <w:r w:rsidR="003542CA" w:rsidRPr="003542CA">
        <w:rPr>
          <w:lang w:val="en-US"/>
        </w:rPr>
        <w:t xml:space="preserve">whole personality and way of </w:t>
      </w:r>
      <w:r w:rsidR="00F138C0">
        <w:rPr>
          <w:lang w:val="en-US"/>
        </w:rPr>
        <w:t>operating</w:t>
      </w:r>
      <w:r w:rsidR="003542CA" w:rsidRPr="003542CA">
        <w:rPr>
          <w:lang w:val="en-US"/>
        </w:rPr>
        <w:t xml:space="preserve"> in order to design a device </w:t>
      </w:r>
      <w:r w:rsidR="003542CA" w:rsidRPr="00DC4EB4">
        <w:rPr>
          <w:rFonts w:ascii="Times New Roman" w:hAnsi="Times New Roman" w:cs="Times New Roman"/>
          <w:i/>
          <w:lang w:val="en-US"/>
        </w:rPr>
        <w:t>safe by design</w:t>
      </w:r>
      <w:r w:rsidR="003542CA" w:rsidRPr="003542CA">
        <w:rPr>
          <w:lang w:val="en-US"/>
        </w:rPr>
        <w:t xml:space="preserve">. </w:t>
      </w:r>
    </w:p>
    <w:p w:rsidR="00C774A3" w:rsidRDefault="00DC4EB4" w:rsidP="00F138C0">
      <w:pPr>
        <w:spacing w:after="0"/>
        <w:contextualSpacing/>
        <w:jc w:val="both"/>
        <w:rPr>
          <w:lang w:val="en-US"/>
        </w:rPr>
      </w:pPr>
      <w:r>
        <w:rPr>
          <w:lang w:val="en-US"/>
        </w:rPr>
        <w:t>T</w:t>
      </w:r>
      <w:r w:rsidR="003542CA" w:rsidRPr="003542CA">
        <w:rPr>
          <w:lang w:val="en-US"/>
        </w:rPr>
        <w:t xml:space="preserve">he term </w:t>
      </w:r>
      <w:r w:rsidR="003542CA" w:rsidRPr="00DC4EB4">
        <w:rPr>
          <w:rFonts w:ascii="Times New Roman" w:hAnsi="Times New Roman" w:cs="Times New Roman"/>
          <w:i/>
          <w:lang w:val="en-US"/>
        </w:rPr>
        <w:t>safe by design</w:t>
      </w:r>
      <w:r w:rsidR="003542CA" w:rsidRPr="003542CA">
        <w:rPr>
          <w:lang w:val="en-US"/>
        </w:rPr>
        <w:t xml:space="preserve"> therefore indicates the fact that for diffe</w:t>
      </w:r>
      <w:r w:rsidR="00032D5E" w:rsidRPr="003542CA">
        <w:rPr>
          <w:lang w:val="en-US"/>
        </w:rPr>
        <w:t xml:space="preserve">rent </w:t>
      </w:r>
      <w:r w:rsidR="00032D5E">
        <w:rPr>
          <w:lang w:val="en-US"/>
        </w:rPr>
        <w:t>users</w:t>
      </w:r>
      <w:r w:rsidR="00032D5E" w:rsidRPr="003542CA">
        <w:rPr>
          <w:lang w:val="en-US"/>
        </w:rPr>
        <w:t xml:space="preserve">, the human-machine interface and sometimes the shape of the same </w:t>
      </w:r>
      <w:r w:rsidR="00032D5E">
        <w:rPr>
          <w:lang w:val="en-US"/>
        </w:rPr>
        <w:t xml:space="preserve">medical </w:t>
      </w:r>
      <w:r w:rsidR="00032D5E" w:rsidRPr="003542CA">
        <w:rPr>
          <w:lang w:val="en-US"/>
        </w:rPr>
        <w:t xml:space="preserve">device, </w:t>
      </w:r>
      <w:r w:rsidR="00032D5E">
        <w:rPr>
          <w:lang w:val="en-US"/>
        </w:rPr>
        <w:t>could be different and “custom made”</w:t>
      </w:r>
      <w:r w:rsidR="00032D5E" w:rsidRPr="003542CA">
        <w:rPr>
          <w:lang w:val="en-US"/>
        </w:rPr>
        <w:t xml:space="preserve">, </w:t>
      </w:r>
      <w:r w:rsidR="00032D5E">
        <w:rPr>
          <w:lang w:val="en-US"/>
        </w:rPr>
        <w:t xml:space="preserve">meaning that the design of the medical device is though and developed on the user profile and needs, </w:t>
      </w:r>
      <w:r w:rsidR="00032D5E" w:rsidRPr="003542CA">
        <w:rPr>
          <w:lang w:val="en-US"/>
        </w:rPr>
        <w:t xml:space="preserve">since there are different information and ergonomic needs of the particular </w:t>
      </w:r>
      <w:r w:rsidR="00032D5E">
        <w:rPr>
          <w:lang w:val="en-US"/>
        </w:rPr>
        <w:t>user</w:t>
      </w:r>
      <w:r w:rsidR="00032D5E" w:rsidRPr="003542CA">
        <w:rPr>
          <w:lang w:val="en-US"/>
        </w:rPr>
        <w:t xml:space="preserve"> </w:t>
      </w:r>
      <w:r w:rsidR="003542CA" w:rsidRPr="003542CA">
        <w:rPr>
          <w:lang w:val="en-US"/>
        </w:rPr>
        <w:t xml:space="preserve">on the </w:t>
      </w:r>
      <w:r>
        <w:rPr>
          <w:lang w:val="en-US"/>
        </w:rPr>
        <w:t xml:space="preserve">particular medical </w:t>
      </w:r>
      <w:r w:rsidR="003542CA" w:rsidRPr="003542CA">
        <w:rPr>
          <w:lang w:val="en-US"/>
        </w:rPr>
        <w:t>device.</w:t>
      </w:r>
      <w:r w:rsidR="00F138C0" w:rsidRPr="00F138C0">
        <w:rPr>
          <w:lang w:val="en-US"/>
        </w:rPr>
        <w:t xml:space="preserve"> </w:t>
      </w:r>
      <w:r w:rsidR="00F138C0">
        <w:rPr>
          <w:lang w:val="en-US"/>
        </w:rPr>
        <w:t>For</w:t>
      </w:r>
      <w:r w:rsidR="00F138C0" w:rsidRPr="00963A44">
        <w:rPr>
          <w:lang w:val="en-US"/>
        </w:rPr>
        <w:t xml:space="preserve"> example, specifying that some </w:t>
      </w:r>
      <w:r w:rsidR="00032D5E" w:rsidRPr="00963A44">
        <w:rPr>
          <w:lang w:val="en-US"/>
        </w:rPr>
        <w:t xml:space="preserve">users </w:t>
      </w:r>
      <w:r w:rsidR="00032D5E">
        <w:rPr>
          <w:lang w:val="en-US"/>
        </w:rPr>
        <w:t xml:space="preserve">are adults or neonatal </w:t>
      </w:r>
      <w:r w:rsidR="00032D5E" w:rsidRPr="00963A44">
        <w:rPr>
          <w:lang w:val="en-US"/>
        </w:rPr>
        <w:t xml:space="preserve">suggests </w:t>
      </w:r>
      <w:r w:rsidR="00032D5E">
        <w:rPr>
          <w:lang w:val="en-US"/>
        </w:rPr>
        <w:t>a shape of the medical device more intuitive and “funny” for neonatal users, without altering the intended use of the device</w:t>
      </w:r>
      <w:r w:rsidR="00032D5E" w:rsidRPr="00963A44">
        <w:rPr>
          <w:lang w:val="en-US"/>
        </w:rPr>
        <w:t>.</w:t>
      </w:r>
    </w:p>
    <w:p w:rsidR="002D2D51" w:rsidRDefault="002D2D51" w:rsidP="00F138C0">
      <w:pPr>
        <w:spacing w:after="0"/>
        <w:contextualSpacing/>
        <w:jc w:val="both"/>
        <w:rPr>
          <w:lang w:val="en-US"/>
        </w:rPr>
      </w:pPr>
    </w:p>
    <w:p w:rsidR="00F138C0" w:rsidRPr="006C2CC3" w:rsidRDefault="003436D0">
      <w:pPr>
        <w:spacing w:after="0"/>
        <w:contextualSpacing/>
        <w:jc w:val="both"/>
        <w:rPr>
          <w:lang w:val="en-US"/>
        </w:rPr>
      </w:pPr>
      <w:r w:rsidRPr="006C2CC3">
        <w:rPr>
          <w:lang w:val="en-US"/>
        </w:rPr>
        <w:t>Ther</w:t>
      </w:r>
      <w:bookmarkStart w:id="0" w:name="_GoBack"/>
      <w:r w:rsidR="00032D5E" w:rsidRPr="006C2CC3">
        <w:rPr>
          <w:lang w:val="en-US"/>
        </w:rPr>
        <w:t>efore,</w:t>
      </w:r>
      <w:r w:rsidR="00032D5E">
        <w:rPr>
          <w:lang w:val="en-US"/>
        </w:rPr>
        <w:t xml:space="preserve"> </w:t>
      </w:r>
      <w:r w:rsidR="00032D5E" w:rsidRPr="006C2CC3">
        <w:rPr>
          <w:lang w:val="en-US"/>
        </w:rPr>
        <w:t>manufacturers should learn as much as practical about a medical device’s prospective</w:t>
      </w:r>
      <w:r w:rsidR="00032D5E">
        <w:rPr>
          <w:lang w:val="en-US"/>
        </w:rPr>
        <w:t xml:space="preserve"> </w:t>
      </w:r>
      <w:r w:rsidR="00032D5E" w:rsidRPr="006C2CC3">
        <w:rPr>
          <w:lang w:val="en-US"/>
        </w:rPr>
        <w:t xml:space="preserve">users </w:t>
      </w:r>
      <w:r w:rsidR="00032D5E">
        <w:rPr>
          <w:lang w:val="en-US"/>
        </w:rPr>
        <w:t>as a</w:t>
      </w:r>
      <w:r w:rsidR="00032D5E" w:rsidRPr="006C2CC3">
        <w:rPr>
          <w:lang w:val="en-US"/>
        </w:rPr>
        <w:t>n optimal user interface is one that meets users’ needs</w:t>
      </w:r>
      <w:r w:rsidR="00032D5E">
        <w:rPr>
          <w:lang w:val="en-US"/>
        </w:rPr>
        <w:t xml:space="preserve"> and </w:t>
      </w:r>
      <w:r w:rsidR="00032D5E" w:rsidRPr="006C2CC3">
        <w:rPr>
          <w:lang w:val="en-US"/>
        </w:rPr>
        <w:t>usability engineering-related</w:t>
      </w:r>
      <w:r w:rsidR="00032D5E">
        <w:rPr>
          <w:lang w:val="en-US"/>
        </w:rPr>
        <w:t xml:space="preserve"> </w:t>
      </w:r>
      <w:r w:rsidR="00032D5E" w:rsidRPr="006C2CC3">
        <w:rPr>
          <w:lang w:val="en-US"/>
        </w:rPr>
        <w:t>user research is essential to develop safe, usable, and satisfying medical devices.</w:t>
      </w:r>
      <w:bookmarkEnd w:id="0"/>
    </w:p>
    <w:sectPr w:rsidR="00F138C0" w:rsidRPr="006C2CC3" w:rsidSect="00BA0B19">
      <w:pgSz w:w="11906" w:h="16838"/>
      <w:pgMar w:top="1418" w:right="1985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A7C"/>
    <w:rsid w:val="00032D5E"/>
    <w:rsid w:val="001A656B"/>
    <w:rsid w:val="001D0955"/>
    <w:rsid w:val="002D2D51"/>
    <w:rsid w:val="003436D0"/>
    <w:rsid w:val="003542CA"/>
    <w:rsid w:val="004750FB"/>
    <w:rsid w:val="005F346C"/>
    <w:rsid w:val="00666A84"/>
    <w:rsid w:val="00697F76"/>
    <w:rsid w:val="006C2CC3"/>
    <w:rsid w:val="007815C5"/>
    <w:rsid w:val="008721AD"/>
    <w:rsid w:val="008B425B"/>
    <w:rsid w:val="00963A44"/>
    <w:rsid w:val="00984404"/>
    <w:rsid w:val="00AE44A2"/>
    <w:rsid w:val="00B0585E"/>
    <w:rsid w:val="00BA0B19"/>
    <w:rsid w:val="00BC0E79"/>
    <w:rsid w:val="00BD4242"/>
    <w:rsid w:val="00BF6798"/>
    <w:rsid w:val="00C774A3"/>
    <w:rsid w:val="00C844F5"/>
    <w:rsid w:val="00D92247"/>
    <w:rsid w:val="00D93A7C"/>
    <w:rsid w:val="00DC4EB4"/>
    <w:rsid w:val="00EF469B"/>
    <w:rsid w:val="00EF5AC3"/>
    <w:rsid w:val="00F138C0"/>
    <w:rsid w:val="00F872E4"/>
    <w:rsid w:val="00FF6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7EF95-2CCD-4DE8-B869-EDCF3C7B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1">
    <w:name w:val="titolo 1.1.1"/>
    <w:basedOn w:val="Normale"/>
    <w:link w:val="titolo111Carattere"/>
    <w:qFormat/>
    <w:rsid w:val="004750FB"/>
    <w:pPr>
      <w:spacing w:before="240" w:after="240"/>
      <w:contextualSpacing/>
      <w:jc w:val="both"/>
    </w:pPr>
    <w:rPr>
      <w:rFonts w:ascii="Times New Roman" w:hAnsi="Times New Roman"/>
      <w:b/>
      <w:sz w:val="40"/>
      <w:szCs w:val="24"/>
      <w:lang w:val="en"/>
    </w:rPr>
  </w:style>
  <w:style w:type="character" w:customStyle="1" w:styleId="titolo111Carattere">
    <w:name w:val="titolo 1.1.1 Carattere"/>
    <w:basedOn w:val="Carpredefinitoparagrafo"/>
    <w:link w:val="titolo111"/>
    <w:rsid w:val="004750FB"/>
    <w:rPr>
      <w:rFonts w:ascii="Times New Roman" w:hAnsi="Times New Roman"/>
      <w:b/>
      <w:sz w:val="40"/>
      <w:szCs w:val="24"/>
      <w:lang w:val="en"/>
    </w:rPr>
  </w:style>
  <w:style w:type="paragraph" w:styleId="Nessunaspaziatura">
    <w:name w:val="No Spacing"/>
    <w:aliases w:val="titoletto"/>
    <w:basedOn w:val="Normale"/>
    <w:link w:val="NessunaspaziaturaCarattere"/>
    <w:qFormat/>
    <w:rsid w:val="008721AD"/>
    <w:pPr>
      <w:spacing w:before="240" w:after="240" w:line="312" w:lineRule="auto"/>
      <w:contextualSpacing/>
      <w:jc w:val="both"/>
    </w:pPr>
    <w:rPr>
      <w:b/>
      <w:sz w:val="32"/>
      <w:szCs w:val="24"/>
      <w:lang w:val="en-US"/>
    </w:rPr>
  </w:style>
  <w:style w:type="character" w:customStyle="1" w:styleId="NessunaspaziaturaCarattere">
    <w:name w:val="Nessuna spaziatura Carattere"/>
    <w:aliases w:val="titoletto Carattere"/>
    <w:basedOn w:val="Carpredefinitoparagrafo"/>
    <w:link w:val="Nessunaspaziatura"/>
    <w:rsid w:val="008721AD"/>
    <w:rPr>
      <w:b/>
      <w:sz w:val="32"/>
      <w:szCs w:val="24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15C5"/>
    <w:pPr>
      <w:numPr>
        <w:ilvl w:val="1"/>
      </w:numPr>
      <w:spacing w:before="240" w:line="240" w:lineRule="auto"/>
      <w:jc w:val="center"/>
    </w:pPr>
    <w:rPr>
      <w:rFonts w:asciiTheme="majorHAnsi" w:eastAsiaTheme="minorEastAsia" w:hAnsiTheme="majorHAnsi"/>
      <w:i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15C5"/>
    <w:rPr>
      <w:rFonts w:asciiTheme="majorHAnsi" w:eastAsiaTheme="minorEastAsia" w:hAnsiTheme="majorHAnsi"/>
      <w:i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10</cp:revision>
  <dcterms:created xsi:type="dcterms:W3CDTF">2018-06-26T05:13:00Z</dcterms:created>
  <dcterms:modified xsi:type="dcterms:W3CDTF">2018-07-02T23:06:00Z</dcterms:modified>
</cp:coreProperties>
</file>